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2180F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 w14:paraId="55292728">
      <w:pPr>
        <w:jc w:val="center"/>
        <w:rPr>
          <w:rFonts w:hint="eastAsia" w:ascii="宋体" w:eastAsia="微软雅黑" w:cs="宋体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徐南徐圩港区3#煤仓周边地块开发建设项目、台北佳普电子新材料（连云港）315KVA变压器安装工程采购采购金具辅材项目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 w14:paraId="4B411692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</w:rPr>
        <w:t>徐南徐圩港区3#煤仓周边地块开发建设项目、台北佳普电子新材料（连云港）315KVA变压器安装工程采购采购金具辅材项目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进行公开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 w14:paraId="4BBC7A8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6"/>
        <w:tblW w:w="10019" w:type="dxa"/>
        <w:tblInd w:w="-60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1500"/>
        <w:gridCol w:w="5562"/>
        <w:gridCol w:w="738"/>
        <w:gridCol w:w="687"/>
        <w:gridCol w:w="850"/>
      </w:tblGrid>
      <w:tr w14:paraId="3CA2B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0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D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4A3C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5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跌落式熔断器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B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型号：10KV-RW12-200A，户外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C6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2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361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5F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8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绝缘子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瓷横担绝缘子，型号：S-210/150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C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66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0327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7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接地极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0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L75*8*1500，表面处理方式:镀锌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3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05B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0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2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角铁横担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9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规格∠63*6,长度mm:1700mm,孔径:20mm,表面处理方式:镀锌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4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AE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8A1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1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9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0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BVR-50mm2导体材质:铜,标称截面mm2:50,芯数:多股,阻燃特性:阻燃,铠装形式:无铠装,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6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3A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67FD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E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E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BV-4（红色）导体材质:铜,标称截面mm²:4,芯数:单股,外皮材质:聚氯乙烯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7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1F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4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1D56A5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B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A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变压器号牌，300*200，搪瓷，信息（中标后提供）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D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4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118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4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4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0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杆号牌，300*200，搪瓷，信息（中标后提供）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2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B01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1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标志牌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断路器号牌，300*200，搪瓷，信息（中标后提供）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E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C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F2C9C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7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F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电压等级:AC1KV,截面积mm2:240，电缆芯数：4芯，类型：户外，种类：冷缩（品牌：中天，安靠，长园，沃尔核材）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7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1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EAB5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5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D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电缆终端附件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2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冷缩直管，电压等级:AC1KV,截面积mm2:150-240（品牌：中天，安靠，长园，沃尔核材）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F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8E2F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3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3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螺栓</w:t>
            </w:r>
          </w:p>
        </w:tc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B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双头双帽螺栓-规格:m16,长度mm:,400mm,材质:钢,表面处理方式:镀锌,配螺母垫片与否:配螺母垫片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609D654">
      <w:pPr>
        <w:numPr>
          <w:ilvl w:val="0"/>
          <w:numId w:val="0"/>
        </w:numPr>
        <w:spacing w:line="240" w:lineRule="auto"/>
        <w:jc w:val="lef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1-12项报价须包含装卸费，第1-2项为徐南徐圩港区3#煤仓周边地块开发建设项目</w:t>
      </w:r>
      <w:bookmarkStart w:id="5" w:name="_GoBack"/>
      <w:bookmarkEnd w:id="5"/>
      <w:r>
        <w:rPr>
          <w:rFonts w:hint="eastAsia" w:ascii="宋体" w:hAnsi="宋体" w:cs="宋体"/>
          <w:b/>
          <w:bCs/>
          <w:sz w:val="24"/>
          <w:lang w:val="en-US" w:eastAsia="zh-CN"/>
        </w:rPr>
        <w:t>，第3-12项为台北佳普电子新材料（连云港）315KVA变压器安装工程。</w:t>
      </w:r>
    </w:p>
    <w:p w14:paraId="58F89128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>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lang w:val="en-US" w:eastAsia="zh-CN"/>
        </w:rPr>
        <w:t>装卸及</w:t>
      </w:r>
      <w:r>
        <w:rPr>
          <w:rFonts w:hint="eastAsia" w:ascii="宋体" w:hAnsi="宋体" w:cs="宋体"/>
          <w:sz w:val="24"/>
        </w:rPr>
        <w:t>保险费用、增值税（13%）及其他相关税费等费用（如果国家政策有变动，依据国家最新政策变动）。</w:t>
      </w:r>
    </w:p>
    <w:p w14:paraId="619E47CF"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</w:rPr>
        <w:t>202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24</w:t>
      </w:r>
      <w:r>
        <w:rPr>
          <w:rFonts w:hint="eastAsia" w:ascii="宋体" w:hAnsi="宋体" w:cs="宋体"/>
          <w:sz w:val="24"/>
          <w:highlight w:val="yellow"/>
        </w:rPr>
        <w:t>日前供货完毕</w:t>
      </w:r>
      <w:r>
        <w:rPr>
          <w:rFonts w:hint="eastAsia" w:ascii="宋体" w:hAnsi="宋体" w:cs="宋体"/>
          <w:sz w:val="24"/>
        </w:rPr>
        <w:t>。</w:t>
      </w:r>
    </w:p>
    <w:p w14:paraId="31053622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 w14:paraId="3780E3D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 w14:paraId="4EA6852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2025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 w14:paraId="7D904236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1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 w14:paraId="7DA7BD1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 w14:paraId="3ABC269B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 w14:paraId="4D940D38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 w14:paraId="71A0F3DA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 w14:paraId="381EB85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 w14:paraId="7B9B8D18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87A606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 w14:paraId="798840D0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 w14:paraId="1D09993E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 w14:paraId="135F583A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16245.21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 w14:paraId="0E584557"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 w14:paraId="5B846390">
      <w:pPr>
        <w:spacing w:line="360" w:lineRule="auto"/>
        <w:ind w:firstLine="480" w:firstLineChars="200"/>
        <w:rPr>
          <w:rFonts w:ascii="宋体" w:cs="宋体"/>
          <w:sz w:val="24"/>
          <w:highlight w:val="none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yellow"/>
          <w:lang w:val="en-US" w:eastAsia="zh-CN"/>
        </w:rPr>
        <w:t>2024-2025年内三个月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highlight w:val="none"/>
          <w:lang w:eastAsia="zh-CN"/>
        </w:rPr>
        <w:t>（压缩包必须以项目名称命名，报价单位邮箱名尽量以单位名称命名！）</w:t>
      </w:r>
    </w:p>
    <w:p w14:paraId="1C09AB2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 w14:paraId="176A880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 w14:paraId="4960F557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 w14:paraId="316C0A8F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 w14:paraId="4BCC1D3C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 w14:paraId="778C71BD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 w14:paraId="62B7720F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 w14:paraId="1CD0C294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 w14:paraId="1777B8DC"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 w14:paraId="3E6763A2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 w14:paraId="719FBF73"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徐南王先生           </w:t>
      </w:r>
      <w:r>
        <w:rPr>
          <w:rFonts w:hint="eastAsia" w:ascii="宋体" w:hAnsi="宋体" w:cs="宋体"/>
          <w:sz w:val="24"/>
          <w:lang w:val="en-US" w:eastAsia="zh-CN"/>
        </w:rPr>
        <w:t>电话：19901572108</w:t>
      </w:r>
    </w:p>
    <w:p w14:paraId="53F2FBBA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台北王先生           电话：13739120321</w:t>
      </w:r>
    </w:p>
    <w:p w14:paraId="3756ACE5"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</w:p>
    <w:p w14:paraId="07DA3DE9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 w14:paraId="62630DD7"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sz w:val="24"/>
          <w:highlight w:val="none"/>
        </w:rPr>
        <w:t>日</w:t>
      </w:r>
    </w:p>
    <w:p w14:paraId="3E99062A">
      <w:pPr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br w:type="page"/>
      </w:r>
    </w:p>
    <w:p w14:paraId="1221402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 w14:paraId="0215C9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 w14:paraId="2AEF24DD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 w14:paraId="0ED6921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33793C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6AD7D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 w14:paraId="49ED9915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依法缴纳税收的记录（2024-2025年三个月【税收所属日期】）（加盖公章）</w:t>
      </w:r>
    </w:p>
    <w:p w14:paraId="555E9C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 w14:paraId="539C504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 w14:paraId="08880F0F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518668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DCF25E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99235A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2F0CF9D7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FAD24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6AE0CA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3529B883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9755BAE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44370559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 w14:paraId="67372212"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 w14:paraId="5E11F9A6"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 w14:paraId="5C5BB533"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6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 w14:paraId="41288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 w14:paraId="791C4B14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 w14:paraId="6889D9A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2D8C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7B74356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 w14:paraId="17D197DA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B7F7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 w14:paraId="07CCB69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 w14:paraId="7A6EE801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881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 w14:paraId="4E1A7CF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 w14:paraId="3CFCA4E3"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C498BB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 w14:paraId="33EA24B1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</w:t>
      </w:r>
      <w:r>
        <w:rPr>
          <w:rFonts w:hint="eastAsia"/>
          <w:b/>
          <w:bCs/>
          <w:lang w:val="en-US" w:eastAsia="zh-CN"/>
        </w:rPr>
        <w:t>装卸、</w:t>
      </w:r>
      <w:r>
        <w:rPr>
          <w:rFonts w:hint="eastAsia"/>
          <w:b/>
          <w:bCs/>
        </w:rPr>
        <w:t>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 w14:paraId="0D2557DA"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</w:p>
    <w:p w14:paraId="6EDB69C1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FE34EC6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441FA4E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2688A950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 w14:paraId="2339C238"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3CED9AED"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 w14:paraId="0BFCA2E5"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1877376"/>
      <w:bookmarkStart w:id="2" w:name="_Toc61871288"/>
      <w:bookmarkStart w:id="3" w:name="_Toc60818732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 w14:paraId="1BE5A96C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F309AC2"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B05A6E7"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1ACD42B1"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 w14:paraId="05841201"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6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 w14:paraId="3B145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 w14:paraId="6AB4E09D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 w14:paraId="7FB6C8F8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 w14:paraId="3DC83282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 w14:paraId="32EC69DF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 w14:paraId="1EDE3B52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 w14:paraId="409B1161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 w14:paraId="224600D0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 w14:paraId="12990DC6"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2865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510B97A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11FD184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48CF31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4B4F6FD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6E19AA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4B0A2C7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3F4803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62E6E6D4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BDD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67997669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A9A914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77A6DE8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3998FE49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316B9ACF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0800D07E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25B8BC9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969D56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88A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28CD1226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7C394A82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3A33F14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2A0D5AC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0D3BD6C8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7EBDA0A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0A048EB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262DDE70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7F5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 w14:paraId="5B64789E"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 w14:paraId="56F436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 w14:paraId="5D8A359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 w14:paraId="1E96F43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 w14:paraId="69724EEA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 w14:paraId="6BDC8603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6E6D896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34EBCCD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1B7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 w14:paraId="45B03CB1"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 w14:paraId="308520CB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 w14:paraId="527F7CCC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 w14:paraId="5252D0D1"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48D8EC"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 w14:paraId="78859E6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 w14:paraId="16EFE1A8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C89FB31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308568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2E5D50A9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A8122A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4B650C4A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7541D46B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D1E994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0CAE0996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3BF61D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5A6AD702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13742E97"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 w14:paraId="3F4C250B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 w14:paraId="0BDA7FB2"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 w14:paraId="3AF324D6"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 w14:paraId="708C01FB">
      <w:pPr>
        <w:bidi w:val="0"/>
        <w:jc w:val="center"/>
        <w:rPr>
          <w:b/>
          <w:sz w:val="36"/>
        </w:rPr>
      </w:pPr>
    </w:p>
    <w:p w14:paraId="592573CD"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 w14:paraId="070C8075">
      <w:pPr>
        <w:bidi w:val="0"/>
        <w:spacing w:line="440" w:lineRule="exact"/>
        <w:ind w:firstLine="610"/>
        <w:rPr>
          <w:sz w:val="24"/>
        </w:rPr>
      </w:pPr>
    </w:p>
    <w:p w14:paraId="55A84B45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 w14:paraId="33000194">
      <w:pPr>
        <w:bidi w:val="0"/>
        <w:spacing w:line="440" w:lineRule="exact"/>
        <w:ind w:firstLine="610"/>
        <w:rPr>
          <w:sz w:val="24"/>
        </w:rPr>
      </w:pPr>
    </w:p>
    <w:p w14:paraId="7F648619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 w14:paraId="08CC90FA">
      <w:pPr>
        <w:bidi w:val="0"/>
        <w:spacing w:line="440" w:lineRule="exact"/>
        <w:ind w:firstLine="610"/>
        <w:rPr>
          <w:sz w:val="24"/>
        </w:rPr>
      </w:pPr>
    </w:p>
    <w:p w14:paraId="4EB9FC71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 w14:paraId="0A96D923">
      <w:pPr>
        <w:bidi w:val="0"/>
        <w:spacing w:line="440" w:lineRule="exact"/>
        <w:ind w:firstLine="610"/>
        <w:rPr>
          <w:sz w:val="24"/>
        </w:rPr>
      </w:pPr>
    </w:p>
    <w:p w14:paraId="71EB4D13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 w14:paraId="218638F9">
      <w:pPr>
        <w:bidi w:val="0"/>
        <w:spacing w:line="440" w:lineRule="exact"/>
        <w:ind w:firstLine="610"/>
        <w:rPr>
          <w:sz w:val="24"/>
        </w:rPr>
      </w:pPr>
    </w:p>
    <w:p w14:paraId="5225D17F"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 w14:paraId="3CB150CD">
      <w:pPr>
        <w:bidi w:val="0"/>
        <w:spacing w:line="440" w:lineRule="exact"/>
        <w:ind w:firstLine="610"/>
        <w:rPr>
          <w:sz w:val="24"/>
        </w:rPr>
      </w:pPr>
    </w:p>
    <w:p w14:paraId="2686DE1D"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 w14:paraId="72F65C6A">
      <w:pPr>
        <w:bidi w:val="0"/>
        <w:spacing w:line="440" w:lineRule="exact"/>
        <w:ind w:firstLine="610"/>
        <w:rPr>
          <w:sz w:val="24"/>
        </w:rPr>
      </w:pPr>
    </w:p>
    <w:p w14:paraId="3CE6CA42"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 w14:paraId="25E4D2DB"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 w14:paraId="477AA07E">
      <w:pPr>
        <w:bidi w:val="0"/>
        <w:spacing w:line="440" w:lineRule="exact"/>
        <w:rPr>
          <w:rFonts w:hint="eastAsia"/>
          <w:sz w:val="24"/>
        </w:rPr>
      </w:pPr>
    </w:p>
    <w:p w14:paraId="34D85D7D">
      <w:pPr>
        <w:bidi w:val="0"/>
        <w:spacing w:line="440" w:lineRule="exact"/>
        <w:rPr>
          <w:rFonts w:hint="eastAsia"/>
          <w:sz w:val="24"/>
        </w:rPr>
      </w:pPr>
    </w:p>
    <w:p w14:paraId="2D2A3A8E">
      <w:pPr>
        <w:bidi w:val="0"/>
        <w:spacing w:line="440" w:lineRule="exact"/>
        <w:ind w:firstLine="610"/>
        <w:rPr>
          <w:rFonts w:hint="eastAsia"/>
          <w:sz w:val="24"/>
        </w:rPr>
      </w:pPr>
    </w:p>
    <w:p w14:paraId="40968AD5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E36954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 w14:paraId="5CF519D0"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 w14:paraId="7289B3C6"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 w14:paraId="096A1877"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4694EE2B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 w14:paraId="7E404574"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 w14:paraId="32F852C4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 w14:paraId="79003E9B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 w14:paraId="1ACEC46E"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 w14:paraId="754A565E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2DBA12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5B8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7245DF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A4BAB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 w14:paraId="64E44C4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4F7AAA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 w14:paraId="16DA03E8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2160283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2C68F54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78DC83F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 w14:paraId="11F8153B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92FC9D1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 w14:paraId="75A66F6A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30536DA7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 w14:paraId="629A0462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 w14:paraId="2468CC66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154810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77972ED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D7C9DE4"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7FA0C4"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04473CD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CC5A7E9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AFC776C"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AEEF0F4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 w14:paraId="5F6C769F"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D7B6380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依法缴纳税收的记录（2024-2025年三个月【税收所属日期】）（加盖公章）</w:t>
      </w:r>
    </w:p>
    <w:p w14:paraId="3AC7C216"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 w14:paraId="51E286E5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 w14:paraId="34354464"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1118235</wp:posOffset>
                </wp:positionV>
                <wp:extent cx="241935" cy="389890"/>
                <wp:effectExtent l="12700" t="12700" r="31115" b="1651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6E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4.8pt;margin-top:88.05pt;height:30.7pt;width:19.05pt;z-index:251661312;v-text-anchor:middle;mso-width-relative:page;mso-height-relative:page;" fillcolor="#C00000" filled="t" stroked="t" coordsize="21600,21600" o:gfxdata="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SQHcLYAAAACwEAAA8AAAAAAAAAAQAgAAAAIgAAAGRycy9kb3ducmV2LnhtbFBLAQIU&#10;ABQAAAAIAIdO4kDL8jynngIAADMFAAAOAAAAAAAAAAEAIAAAACcBAABkcnMvZTJvRG9jLnhtbFBL&#10;BQYAAAAABgAGAFkBAAA3BgAAAAA=&#10;" adj="14899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A36E5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1709420</wp:posOffset>
                </wp:positionV>
                <wp:extent cx="1636395" cy="433070"/>
                <wp:effectExtent l="13970" t="13970" r="26035" b="2921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5BDD0"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6.1pt;margin-top:134.6pt;height:34.1pt;width:128.85pt;z-index:251659264;v-text-anchor:middle;mso-width-relative:page;mso-height-relative:page;" filled="f" stroked="t" coordsize="21600,21600" o:gfxdata="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JNd+QtsAAAALAQAADwAAAAAAAAABACAAAAAiAAAAZHJzL2Rvd25yZXYueG1sUEsBAhQA&#10;FAAAAAgAh07iQB18J+maAgAABAUAAA4AAAAAAAAAAQAgAAAAKgEAAGRycy9lMm9Eb2MueG1sUEsF&#10;BgAAAAAGAAYAWQEAADYGAAAAAA==&#10;">
                <v:fill on="f" focussize="0,0"/>
                <v:stroke weight="2.25pt" color="#254061 [1604]" joinstyle="round"/>
                <v:imagedata o:title=""/>
                <o:lock v:ext="edit" aspectratio="f"/>
                <v:textbox>
                  <w:txbxContent>
                    <w:p w14:paraId="2715BDD0"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 descr="C:/Users/Administrator/Desktop/1714111333752.png1714111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1714111333752.png1714111333752"/>
                    <pic:cNvPicPr>
                      <a:picLocks noChangeAspect="1"/>
                    </pic:cNvPicPr>
                  </pic:nvPicPr>
                  <pic:blipFill>
                    <a:blip r:embed="rId4"/>
                    <a:srcRect t="1048" b="104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9F0F">
      <w:pPr>
        <w:numPr>
          <w:ilvl w:val="0"/>
          <w:numId w:val="0"/>
        </w:numPr>
        <w:spacing w:line="360" w:lineRule="auto"/>
        <w:ind w:right="560" w:rightChars="0"/>
        <w:jc w:val="both"/>
      </w:pPr>
    </w:p>
    <w:p w14:paraId="62EA6DE4"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1010920</wp:posOffset>
                </wp:positionV>
                <wp:extent cx="268605" cy="450215"/>
                <wp:effectExtent l="12700" t="12700" r="23495" b="1333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8C4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85pt;margin-top:79.6pt;height:35.45pt;width:21.15pt;z-index:251662336;v-text-anchor:middle;mso-width-relative:page;mso-height-relative:page;" fillcolor="#C00000" filled="t" stroked="t" coordsize="21600,21600" o:gfxdata="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hCjqdgAAAALAQAADwAAAAAAAAABACAAAAAiAAAAZHJzL2Rvd25yZXYueG1sUEsBAhQA&#10;FAAAAAgAh07iQJyx9RadAgAAMwUAAA4AAAAAAAAAAQAgAAAAJwEAAGRycy9lMm9Eb2MueG1sUEsF&#10;BgAAAAAGAAYAWQEAADYGAAAAAA==&#10;" adj="15157,5400">
                <v:fill on="t" focussize="0,0"/>
                <v:stroke weight="2pt" color="#0D0D0D [3069]" joinstyle="round"/>
                <v:imagedata o:title=""/>
                <o:lock v:ext="edit" aspectratio="f"/>
                <v:textbox>
                  <w:txbxContent>
                    <w:p w14:paraId="39A8C4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1520825</wp:posOffset>
                </wp:positionV>
                <wp:extent cx="1186815" cy="519430"/>
                <wp:effectExtent l="13970" t="13970" r="1841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46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.6pt;margin-top:119.75pt;height:40.9pt;width:93.45pt;z-index:251660288;v-text-anchor:middle;mso-width-relative:page;mso-height-relative:page;" filled="f" stroked="t" coordsize="21600,21600" o:gfxdata="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sTnadsAAAALAQAADwAA&#10;AAAAAAABACAAAAAiAAAAZHJzL2Rvd25yZXYueG1sUEsBAhQAFAAAAAgAh07iQNwtOu2FAgAA7QQA&#10;AA4AAAAAAAAAAQAgAAAAKgEAAGRycy9lMm9Eb2MueG1sUEsFBgAAAAAGAAYAWQEAACEGAAAAAA==&#10;">
                <v:fill on="f" focussize="0,0"/>
                <v:stroke weight="2.25pt" color="#10253F [1615]" joinstyle="round"/>
                <v:imagedata o:title=""/>
                <o:lock v:ext="edit" aspectratio="f"/>
                <v:textbox>
                  <w:txbxContent>
                    <w:p w14:paraId="6C346C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C:/Users/Administrator/Desktop/1714111349745.png1714111349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1714111349745.png1714111349745"/>
                    <pic:cNvPicPr>
                      <a:picLocks noChangeAspect="1"/>
                    </pic:cNvPicPr>
                  </pic:nvPicPr>
                  <pic:blipFill>
                    <a:blip r:embed="rId5"/>
                    <a:srcRect t="4015" b="401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763C3"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 w14:paraId="7C58D15E"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 w14:paraId="3B4D9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 w14:paraId="14E4E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 w14:paraId="74F7B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 w14:paraId="79B7C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68011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 w14:paraId="5D23F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 w14:paraId="254A2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 w14:paraId="203AB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E221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 w14:paraId="27D09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 w14:paraId="56CE0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 w14:paraId="60E2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 w14:paraId="1E40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30EE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75E03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 w14:paraId="0E569447"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 w14:paraId="6D8A541C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73224EAA"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 w14:paraId="25D8042D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 w14:paraId="23750051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4F3AE6D8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 w14:paraId="6D9A3B54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58BBC73F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 w14:paraId="49A8B4E9"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 w14:paraId="67C04C12"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 w14:paraId="7C89AAFE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72492FF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1E1F187D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4EF8256C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23EE7503"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 w14:paraId="58E8788C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p w14:paraId="2FFB7C7D">
      <w:pPr>
        <w:spacing w:line="360" w:lineRule="auto"/>
        <w:ind w:right="560"/>
        <w:jc w:val="both"/>
        <w:rPr>
          <w:rFonts w:hint="eastAsia"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4149D2"/>
    <w:rsid w:val="001142A3"/>
    <w:rsid w:val="001E18EB"/>
    <w:rsid w:val="001E5895"/>
    <w:rsid w:val="002C71C8"/>
    <w:rsid w:val="0039616D"/>
    <w:rsid w:val="004149D2"/>
    <w:rsid w:val="00476A5B"/>
    <w:rsid w:val="0057105C"/>
    <w:rsid w:val="005A7B0D"/>
    <w:rsid w:val="005E01FB"/>
    <w:rsid w:val="005F14F0"/>
    <w:rsid w:val="006A29D7"/>
    <w:rsid w:val="008047AF"/>
    <w:rsid w:val="00B0645E"/>
    <w:rsid w:val="00CD43A5"/>
    <w:rsid w:val="00D03040"/>
    <w:rsid w:val="00E17D4F"/>
    <w:rsid w:val="00EE0001"/>
    <w:rsid w:val="00F54931"/>
    <w:rsid w:val="00F97337"/>
    <w:rsid w:val="00FE00ED"/>
    <w:rsid w:val="01660673"/>
    <w:rsid w:val="017B7BCF"/>
    <w:rsid w:val="02654CB1"/>
    <w:rsid w:val="02AA0BB1"/>
    <w:rsid w:val="04964401"/>
    <w:rsid w:val="05706FE5"/>
    <w:rsid w:val="080A06A7"/>
    <w:rsid w:val="0D785E51"/>
    <w:rsid w:val="0E4B1F3E"/>
    <w:rsid w:val="0E6A08A6"/>
    <w:rsid w:val="0E993CB5"/>
    <w:rsid w:val="0F5436F7"/>
    <w:rsid w:val="0FB232A2"/>
    <w:rsid w:val="103528C7"/>
    <w:rsid w:val="10685553"/>
    <w:rsid w:val="107D77B2"/>
    <w:rsid w:val="10AE7341"/>
    <w:rsid w:val="10D15292"/>
    <w:rsid w:val="1130123A"/>
    <w:rsid w:val="11990505"/>
    <w:rsid w:val="11D719B9"/>
    <w:rsid w:val="12157711"/>
    <w:rsid w:val="12377C75"/>
    <w:rsid w:val="12960FB7"/>
    <w:rsid w:val="137F5319"/>
    <w:rsid w:val="13B642FE"/>
    <w:rsid w:val="14057B62"/>
    <w:rsid w:val="156863F4"/>
    <w:rsid w:val="158C1F5E"/>
    <w:rsid w:val="16BD7DED"/>
    <w:rsid w:val="178640CA"/>
    <w:rsid w:val="17C9440E"/>
    <w:rsid w:val="18FB23C1"/>
    <w:rsid w:val="1A0863A5"/>
    <w:rsid w:val="1A0B4CF3"/>
    <w:rsid w:val="1B523C11"/>
    <w:rsid w:val="1B9E1559"/>
    <w:rsid w:val="1BC0327E"/>
    <w:rsid w:val="1BD567F0"/>
    <w:rsid w:val="1C5D5B32"/>
    <w:rsid w:val="1D4B1478"/>
    <w:rsid w:val="1DBB1976"/>
    <w:rsid w:val="1DCF3863"/>
    <w:rsid w:val="1DF56DD3"/>
    <w:rsid w:val="1E127068"/>
    <w:rsid w:val="1F0028D1"/>
    <w:rsid w:val="1F1979A7"/>
    <w:rsid w:val="1F5844BB"/>
    <w:rsid w:val="1F8A6A8E"/>
    <w:rsid w:val="209C2412"/>
    <w:rsid w:val="20A27049"/>
    <w:rsid w:val="220B3A67"/>
    <w:rsid w:val="22770EBB"/>
    <w:rsid w:val="22877591"/>
    <w:rsid w:val="22D10D3B"/>
    <w:rsid w:val="23104268"/>
    <w:rsid w:val="23991505"/>
    <w:rsid w:val="23C07B4A"/>
    <w:rsid w:val="249D7540"/>
    <w:rsid w:val="24B66833"/>
    <w:rsid w:val="25710060"/>
    <w:rsid w:val="258D6F73"/>
    <w:rsid w:val="261E1082"/>
    <w:rsid w:val="267674A7"/>
    <w:rsid w:val="27743463"/>
    <w:rsid w:val="28CD567C"/>
    <w:rsid w:val="297C4D6A"/>
    <w:rsid w:val="2A1667FD"/>
    <w:rsid w:val="2A19588C"/>
    <w:rsid w:val="2B430C27"/>
    <w:rsid w:val="2BB20311"/>
    <w:rsid w:val="2BDD0222"/>
    <w:rsid w:val="2BE3444E"/>
    <w:rsid w:val="2C582C57"/>
    <w:rsid w:val="2C751A6A"/>
    <w:rsid w:val="2CB247E9"/>
    <w:rsid w:val="2D670841"/>
    <w:rsid w:val="2D7B7CF2"/>
    <w:rsid w:val="2F414F6C"/>
    <w:rsid w:val="302108D5"/>
    <w:rsid w:val="30B13AE1"/>
    <w:rsid w:val="31180264"/>
    <w:rsid w:val="321A3C3D"/>
    <w:rsid w:val="331128CC"/>
    <w:rsid w:val="33AB2DFB"/>
    <w:rsid w:val="343B74DF"/>
    <w:rsid w:val="34EB4A02"/>
    <w:rsid w:val="356D26B6"/>
    <w:rsid w:val="356E4E17"/>
    <w:rsid w:val="376322BC"/>
    <w:rsid w:val="38213B10"/>
    <w:rsid w:val="38AC28C0"/>
    <w:rsid w:val="391E7B42"/>
    <w:rsid w:val="399846AE"/>
    <w:rsid w:val="39993E40"/>
    <w:rsid w:val="3A5032E7"/>
    <w:rsid w:val="3A6A792B"/>
    <w:rsid w:val="3A8B2DDD"/>
    <w:rsid w:val="3AA21814"/>
    <w:rsid w:val="3AAB5061"/>
    <w:rsid w:val="3B5D4A7E"/>
    <w:rsid w:val="3B785AA9"/>
    <w:rsid w:val="3BC75965"/>
    <w:rsid w:val="3BC80761"/>
    <w:rsid w:val="3CFC70CA"/>
    <w:rsid w:val="3E0E5DD4"/>
    <w:rsid w:val="3E0E7A8A"/>
    <w:rsid w:val="3E1A1B0B"/>
    <w:rsid w:val="3E9A2461"/>
    <w:rsid w:val="3EDC73DD"/>
    <w:rsid w:val="400144C3"/>
    <w:rsid w:val="40036A20"/>
    <w:rsid w:val="41464438"/>
    <w:rsid w:val="41BD2505"/>
    <w:rsid w:val="41C31607"/>
    <w:rsid w:val="42140EA8"/>
    <w:rsid w:val="42734EFD"/>
    <w:rsid w:val="435C6356"/>
    <w:rsid w:val="43E3590A"/>
    <w:rsid w:val="451F3F2C"/>
    <w:rsid w:val="453254A3"/>
    <w:rsid w:val="45AE2934"/>
    <w:rsid w:val="463933AC"/>
    <w:rsid w:val="467A0DF2"/>
    <w:rsid w:val="46D633A5"/>
    <w:rsid w:val="470A54D5"/>
    <w:rsid w:val="477214B2"/>
    <w:rsid w:val="482512D8"/>
    <w:rsid w:val="488134C6"/>
    <w:rsid w:val="48D70925"/>
    <w:rsid w:val="4A242B72"/>
    <w:rsid w:val="4B2844F3"/>
    <w:rsid w:val="4B2B4CF5"/>
    <w:rsid w:val="4B5F0F48"/>
    <w:rsid w:val="4DA5179B"/>
    <w:rsid w:val="4DD16AAC"/>
    <w:rsid w:val="4F6770A0"/>
    <w:rsid w:val="50140E89"/>
    <w:rsid w:val="51D72A7B"/>
    <w:rsid w:val="51E34706"/>
    <w:rsid w:val="535541BB"/>
    <w:rsid w:val="53E56A1C"/>
    <w:rsid w:val="544678EB"/>
    <w:rsid w:val="54F76591"/>
    <w:rsid w:val="551A75C7"/>
    <w:rsid w:val="55BC72BE"/>
    <w:rsid w:val="55E92434"/>
    <w:rsid w:val="567F58DD"/>
    <w:rsid w:val="568E3C42"/>
    <w:rsid w:val="56BF65F2"/>
    <w:rsid w:val="56E46EA3"/>
    <w:rsid w:val="573B6C6D"/>
    <w:rsid w:val="5827645E"/>
    <w:rsid w:val="58AF117C"/>
    <w:rsid w:val="599E1B42"/>
    <w:rsid w:val="5A7259C5"/>
    <w:rsid w:val="5A870E7A"/>
    <w:rsid w:val="5B0416A8"/>
    <w:rsid w:val="5C5F030B"/>
    <w:rsid w:val="5F824661"/>
    <w:rsid w:val="5FF80052"/>
    <w:rsid w:val="60171399"/>
    <w:rsid w:val="60AC0C42"/>
    <w:rsid w:val="61651638"/>
    <w:rsid w:val="61A20F78"/>
    <w:rsid w:val="61D54F1C"/>
    <w:rsid w:val="63355F2E"/>
    <w:rsid w:val="63917746"/>
    <w:rsid w:val="63EC4B1D"/>
    <w:rsid w:val="65953D7B"/>
    <w:rsid w:val="66A6332B"/>
    <w:rsid w:val="68442DFB"/>
    <w:rsid w:val="6AD432EA"/>
    <w:rsid w:val="6BDD55E7"/>
    <w:rsid w:val="6CA80668"/>
    <w:rsid w:val="6D171304"/>
    <w:rsid w:val="6E123E67"/>
    <w:rsid w:val="6FD05675"/>
    <w:rsid w:val="6FD627F6"/>
    <w:rsid w:val="70316B6B"/>
    <w:rsid w:val="71487932"/>
    <w:rsid w:val="71FD4A4D"/>
    <w:rsid w:val="725256DA"/>
    <w:rsid w:val="72CF5403"/>
    <w:rsid w:val="748728B0"/>
    <w:rsid w:val="753B2405"/>
    <w:rsid w:val="76074DF1"/>
    <w:rsid w:val="76135B49"/>
    <w:rsid w:val="76D852CA"/>
    <w:rsid w:val="775018D4"/>
    <w:rsid w:val="78AC7019"/>
    <w:rsid w:val="791148FA"/>
    <w:rsid w:val="7AE5230C"/>
    <w:rsid w:val="7B1B6C2F"/>
    <w:rsid w:val="7B21451B"/>
    <w:rsid w:val="7BBC0535"/>
    <w:rsid w:val="7CAF14B1"/>
    <w:rsid w:val="7CB61BD5"/>
    <w:rsid w:val="7CCE6599"/>
    <w:rsid w:val="7D80702A"/>
    <w:rsid w:val="7E8A2177"/>
    <w:rsid w:val="7F0219DA"/>
    <w:rsid w:val="7FD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99" w:semiHidden="0" w:name="HTML Cite"/>
    <w:lsdException w:uiPriority="99" w:name="HTML Code"/>
    <w:lsdException w:qFormat="1" w:unhideWhenUsed="0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5">
    <w:name w:val="Body Text First Indent 2"/>
    <w:basedOn w:val="3"/>
    <w:qFormat/>
    <w:uiPriority w:val="0"/>
    <w:pPr>
      <w:tabs>
        <w:tab w:val="left" w:pos="765"/>
      </w:tabs>
      <w:ind w:firstLine="420" w:firstLineChars="200"/>
    </w:p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color w:val="787878"/>
      <w:sz w:val="18"/>
      <w:szCs w:val="18"/>
    </w:rPr>
  </w:style>
  <w:style w:type="character" w:styleId="10">
    <w:name w:val="FollowedHyperlink"/>
    <w:basedOn w:val="8"/>
    <w:qFormat/>
    <w:uiPriority w:val="99"/>
    <w:rPr>
      <w:rFonts w:cs="Times New Roman"/>
      <w:color w:val="666666"/>
      <w:u w:val="none"/>
    </w:rPr>
  </w:style>
  <w:style w:type="character" w:styleId="11">
    <w:name w:val="Emphasis"/>
    <w:basedOn w:val="8"/>
    <w:qFormat/>
    <w:uiPriority w:val="99"/>
    <w:rPr>
      <w:rFonts w:cs="Times New Roman"/>
    </w:rPr>
  </w:style>
  <w:style w:type="character" w:styleId="12">
    <w:name w:val="HTML Definition"/>
    <w:basedOn w:val="8"/>
    <w:qFormat/>
    <w:uiPriority w:val="99"/>
    <w:rPr>
      <w:rFonts w:cs="Times New Roman"/>
    </w:rPr>
  </w:style>
  <w:style w:type="character" w:styleId="13">
    <w:name w:val="HTML Variable"/>
    <w:basedOn w:val="8"/>
    <w:qFormat/>
    <w:uiPriority w:val="99"/>
    <w:rPr>
      <w:rFonts w:cs="Times New Roman"/>
    </w:rPr>
  </w:style>
  <w:style w:type="character" w:styleId="14">
    <w:name w:val="Hyperlink"/>
    <w:basedOn w:val="8"/>
    <w:qFormat/>
    <w:uiPriority w:val="99"/>
    <w:rPr>
      <w:rFonts w:cs="Times New Roman"/>
      <w:color w:val="666666"/>
      <w:u w:val="none"/>
    </w:rPr>
  </w:style>
  <w:style w:type="character" w:styleId="15">
    <w:name w:val="HTML Cite"/>
    <w:basedOn w:val="8"/>
    <w:qFormat/>
    <w:uiPriority w:val="99"/>
    <w:rPr>
      <w:rFonts w:cs="Times New Roman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0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81"/>
    <w:basedOn w:val="8"/>
    <w:qFormat/>
    <w:uiPriority w:val="0"/>
    <w:rPr>
      <w:rFonts w:hint="eastAsia" w:ascii="华文细黑" w:hAnsi="华文细黑" w:eastAsia="华文细黑" w:cs="华文细黑"/>
      <w:color w:val="000000"/>
      <w:sz w:val="22"/>
      <w:szCs w:val="22"/>
      <w:u w:val="none"/>
    </w:rPr>
  </w:style>
  <w:style w:type="character" w:customStyle="1" w:styleId="23">
    <w:name w:val="font91"/>
    <w:basedOn w:val="8"/>
    <w:qFormat/>
    <w:uiPriority w:val="0"/>
    <w:rPr>
      <w:rFonts w:hint="eastAsia" w:ascii="华文细黑" w:hAnsi="华文细黑" w:eastAsia="华文细黑" w:cs="华文细黑"/>
      <w:color w:val="000000"/>
      <w:sz w:val="24"/>
      <w:szCs w:val="24"/>
      <w:u w:val="none"/>
    </w:rPr>
  </w:style>
  <w:style w:type="character" w:customStyle="1" w:styleId="24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3321</Words>
  <Characters>3732</Characters>
  <Lines>0</Lines>
  <Paragraphs>0</Paragraphs>
  <TotalTime>0</TotalTime>
  <ScaleCrop>false</ScaleCrop>
  <LinksUpToDate>false</LinksUpToDate>
  <CharactersWithSpaces>4260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2020-03-12T02:08:00Z</dcterms:created>
  <dc:creator>Administrator</dc:creator>
  <cp:lastModifiedBy>木木</cp:lastModifiedBy>
  <cp:lastPrinted>2025-03-26T07:57:00Z</cp:lastPrinted>
  <dcterms:modified xsi:type="dcterms:W3CDTF">2025-04-14T10:56:17Z</dcterms:modified>
  <dc:title>连云港工业投资集团供电工程分公司 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64A5E1E7AFE147A985082E4EF35B740E</vt:lpwstr>
  </property>
</Properties>
</file>